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3279" w14:textId="6636A142" w:rsidR="00224E8D" w:rsidRPr="002B21B4" w:rsidRDefault="00224E8D" w:rsidP="00224E8D">
      <w:pPr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2B21B4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LOT </w:t>
      </w:r>
      <w:r w:rsidR="00B449FE">
        <w:rPr>
          <w:rFonts w:ascii="Cambria" w:hAnsi="Cambria"/>
          <w:b/>
          <w:bCs/>
          <w:color w:val="000000" w:themeColor="text1"/>
          <w:sz w:val="22"/>
          <w:szCs w:val="22"/>
        </w:rPr>
        <w:t>2</w:t>
      </w:r>
    </w:p>
    <w:p w14:paraId="688B26D1" w14:textId="77777777" w:rsidR="00224E8D" w:rsidRPr="002B21B4" w:rsidRDefault="00224E8D" w:rsidP="00224E8D">
      <w:pPr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</w:p>
    <w:p w14:paraId="6E7F85F9" w14:textId="77777777" w:rsidR="007B7175" w:rsidRDefault="007B7175" w:rsidP="00224E8D">
      <w:pPr>
        <w:rPr>
          <w:rFonts w:ascii="Cambria" w:hAnsi="Cambria"/>
          <w:color w:val="000000" w:themeColor="text1"/>
          <w:sz w:val="22"/>
          <w:szCs w:val="22"/>
        </w:rPr>
      </w:pPr>
    </w:p>
    <w:p w14:paraId="4FE57CC2" w14:textId="293B9994" w:rsidR="00224E8D" w:rsidRPr="002B21B4" w:rsidRDefault="00224E8D" w:rsidP="00224E8D">
      <w:pPr>
        <w:rPr>
          <w:rFonts w:ascii="Cambria" w:hAnsi="Cambria"/>
          <w:color w:val="000000" w:themeColor="text1"/>
          <w:sz w:val="22"/>
          <w:szCs w:val="22"/>
        </w:rPr>
      </w:pPr>
      <w:r w:rsidRPr="002B21B4">
        <w:rPr>
          <w:rFonts w:ascii="Cambria" w:hAnsi="Cambria"/>
          <w:color w:val="000000" w:themeColor="text1"/>
          <w:sz w:val="22"/>
          <w:szCs w:val="22"/>
        </w:rPr>
        <w:t>TECHNICAL SPECIFICATION NO</w:t>
      </w:r>
      <w:r w:rsidR="002B21B4" w:rsidRPr="002B21B4">
        <w:rPr>
          <w:rFonts w:ascii="Cambria" w:hAnsi="Cambria"/>
          <w:color w:val="000000" w:themeColor="text1"/>
          <w:sz w:val="22"/>
          <w:szCs w:val="22"/>
        </w:rPr>
        <w:t>.</w:t>
      </w:r>
      <w:r w:rsidRPr="002B21B4">
        <w:rPr>
          <w:rFonts w:ascii="Cambria" w:hAnsi="Cambria"/>
          <w:color w:val="000000" w:themeColor="text1"/>
          <w:sz w:val="22"/>
          <w:szCs w:val="22"/>
        </w:rPr>
        <w:t xml:space="preserve"> 6</w:t>
      </w:r>
    </w:p>
    <w:p w14:paraId="31EFEFA0" w14:textId="77777777" w:rsidR="00224E8D" w:rsidRPr="002B21B4" w:rsidRDefault="00224E8D" w:rsidP="00224E8D">
      <w:pPr>
        <w:rPr>
          <w:rFonts w:ascii="Cambria" w:hAnsi="Cambria"/>
          <w:color w:val="000000" w:themeColor="text1"/>
          <w:sz w:val="22"/>
          <w:szCs w:val="22"/>
        </w:rPr>
      </w:pPr>
      <w:r w:rsidRPr="002B21B4">
        <w:rPr>
          <w:rFonts w:ascii="Cambria" w:hAnsi="Cambria"/>
          <w:color w:val="000000" w:themeColor="text1"/>
          <w:sz w:val="22"/>
          <w:szCs w:val="22"/>
        </w:rPr>
        <w:t>NAME: WEATHER STATION</w:t>
      </w:r>
    </w:p>
    <w:p w14:paraId="5CC89C19" w14:textId="5B36B796" w:rsidR="00224E8D" w:rsidRPr="002B21B4" w:rsidRDefault="00224E8D" w:rsidP="00224E8D">
      <w:pPr>
        <w:rPr>
          <w:rFonts w:ascii="Cambria" w:hAnsi="Cambria"/>
          <w:color w:val="000000" w:themeColor="text1"/>
          <w:sz w:val="22"/>
          <w:szCs w:val="22"/>
        </w:rPr>
      </w:pPr>
      <w:r w:rsidRPr="00A136A9">
        <w:rPr>
          <w:rFonts w:ascii="Cambria" w:hAnsi="Cambria"/>
          <w:color w:val="000000" w:themeColor="text1"/>
          <w:sz w:val="20"/>
          <w:szCs w:val="20"/>
        </w:rPr>
        <w:t xml:space="preserve">QUANTITY: </w:t>
      </w:r>
      <w:r w:rsidR="00A136A9" w:rsidRPr="00A136A9">
        <w:rPr>
          <w:rFonts w:ascii="Cambria" w:hAnsi="Cambria"/>
          <w:color w:val="000000" w:themeColor="text1"/>
          <w:sz w:val="22"/>
          <w:szCs w:val="22"/>
        </w:rPr>
        <w:t>List with the quantities of tools and technological equipment, including endowments</w:t>
      </w:r>
    </w:p>
    <w:p w14:paraId="17195628" w14:textId="77777777" w:rsidR="00224E8D" w:rsidRPr="002B21B4" w:rsidRDefault="00224E8D" w:rsidP="00224E8D">
      <w:pPr>
        <w:rPr>
          <w:rFonts w:ascii="Cambria" w:hAnsi="Cambria"/>
          <w:color w:val="000000" w:themeColor="text1"/>
          <w:sz w:val="22"/>
          <w:szCs w:val="22"/>
        </w:rPr>
      </w:pPr>
      <w:r w:rsidRPr="002B21B4">
        <w:rPr>
          <w:rFonts w:ascii="Cambria" w:hAnsi="Cambria"/>
          <w:color w:val="000000" w:themeColor="text1"/>
          <w:sz w:val="22"/>
          <w:szCs w:val="22"/>
        </w:rPr>
        <w:t>MODEL/YEAR OF MANUFACTURE: 2022-2023</w:t>
      </w:r>
    </w:p>
    <w:p w14:paraId="6EBB4D3D" w14:textId="5C9802D8" w:rsidR="00224E8D" w:rsidRPr="00A136A9" w:rsidRDefault="00224E8D" w:rsidP="00224E8D">
      <w:pPr>
        <w:rPr>
          <w:rFonts w:ascii="Cambria" w:hAnsi="Cambria"/>
          <w:color w:val="000000" w:themeColor="text1"/>
          <w:sz w:val="22"/>
          <w:szCs w:val="22"/>
        </w:rPr>
      </w:pPr>
      <w:r w:rsidRPr="00A136A9">
        <w:rPr>
          <w:rFonts w:ascii="Cambria" w:hAnsi="Cambria"/>
          <w:color w:val="000000" w:themeColor="text1"/>
          <w:sz w:val="22"/>
          <w:szCs w:val="22"/>
        </w:rPr>
        <w:t>MANUFACTURER/COUNTRY:</w:t>
      </w:r>
    </w:p>
    <w:p w14:paraId="6FA44716" w14:textId="77777777" w:rsidR="007B7175" w:rsidRPr="00A136A9" w:rsidRDefault="007B7175" w:rsidP="00224E8D">
      <w:pPr>
        <w:rPr>
          <w:rStyle w:val="FontStyle99"/>
          <w:rFonts w:ascii="Cambria" w:hAnsi="Cambria"/>
          <w:b w:val="0"/>
          <w:bCs w:val="0"/>
          <w:i w:val="0"/>
          <w:iCs w:val="0"/>
          <w:color w:val="000000" w:themeColor="text1"/>
          <w:sz w:val="22"/>
          <w:szCs w:val="22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7"/>
        <w:gridCol w:w="589"/>
        <w:gridCol w:w="519"/>
        <w:gridCol w:w="3101"/>
      </w:tblGrid>
      <w:tr w:rsidR="002B21B4" w:rsidRPr="002B21B4" w14:paraId="64B0AC57" w14:textId="77777777" w:rsidTr="00224E8D">
        <w:tc>
          <w:tcPr>
            <w:tcW w:w="6027" w:type="dxa"/>
            <w:shd w:val="clear" w:color="auto" w:fill="auto"/>
          </w:tcPr>
          <w:p w14:paraId="228F0756" w14:textId="0FA9B22D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it-IT"/>
              </w:rPr>
            </w:pPr>
            <w:r w:rsidRPr="002B21B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MINIMUM TECHNICAL CHARACTERISTICS</w:t>
            </w:r>
          </w:p>
        </w:tc>
        <w:tc>
          <w:tcPr>
            <w:tcW w:w="589" w:type="dxa"/>
            <w:shd w:val="clear" w:color="auto" w:fill="auto"/>
          </w:tcPr>
          <w:p w14:paraId="6419308D" w14:textId="05191C70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YES</w:t>
            </w:r>
          </w:p>
        </w:tc>
        <w:tc>
          <w:tcPr>
            <w:tcW w:w="519" w:type="dxa"/>
            <w:shd w:val="clear" w:color="auto" w:fill="auto"/>
          </w:tcPr>
          <w:p w14:paraId="356887E9" w14:textId="1FE325E0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NO</w:t>
            </w:r>
          </w:p>
        </w:tc>
        <w:tc>
          <w:tcPr>
            <w:tcW w:w="3101" w:type="dxa"/>
            <w:shd w:val="clear" w:color="auto" w:fill="auto"/>
          </w:tcPr>
          <w:p w14:paraId="0632C4B3" w14:textId="642631C9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OBSERVATIONS</w:t>
            </w:r>
          </w:p>
        </w:tc>
      </w:tr>
      <w:tr w:rsidR="001F06C0" w:rsidRPr="002B21B4" w14:paraId="18F230AB" w14:textId="77777777" w:rsidTr="00224E8D">
        <w:tc>
          <w:tcPr>
            <w:tcW w:w="6027" w:type="dxa"/>
            <w:shd w:val="clear" w:color="auto" w:fill="auto"/>
          </w:tcPr>
          <w:p w14:paraId="0468EAF2" w14:textId="44716145" w:rsidR="001F06C0" w:rsidRPr="001F06C0" w:rsidRDefault="001F06C0" w:rsidP="001F06C0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1.</w:t>
            </w:r>
            <w:r w:rsidRPr="001F0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Data Stations fully equipped</w:t>
            </w:r>
          </w:p>
          <w:p w14:paraId="7FC6820E" w14:textId="77777777" w:rsidR="001F06C0" w:rsidRDefault="001F06C0" w:rsidP="001F06C0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Power supply:100-230V; 16A AC</w:t>
            </w:r>
          </w:p>
          <w:p w14:paraId="4D80D9ED" w14:textId="337FC288" w:rsidR="001F06C0" w:rsidRDefault="001F06C0" w:rsidP="001F06C0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Dimension(mm): maximum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10</w:t>
            </w: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00x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10</w:t>
            </w: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00x350</w:t>
            </w:r>
          </w:p>
          <w:p w14:paraId="4A064D66" w14:textId="77777777" w:rsidR="001F06C0" w:rsidRDefault="001F06C0" w:rsidP="001F06C0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Heating/cooling system(W): minimum 100</w:t>
            </w:r>
          </w:p>
          <w:p w14:paraId="410CFEC6" w14:textId="2A96D8BC" w:rsidR="001F06C0" w:rsidRDefault="001F06C0" w:rsidP="001F06C0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Power supply: 24V 20A</w:t>
            </w:r>
          </w:p>
          <w:p w14:paraId="57295C71" w14:textId="68CC45D2" w:rsidR="001F06C0" w:rsidRDefault="001F06C0" w:rsidP="001F06C0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UPS 24V, min 7Ah</w:t>
            </w:r>
          </w:p>
          <w:p w14:paraId="7126CB99" w14:textId="77777777" w:rsidR="001F06C0" w:rsidRDefault="001F06C0" w:rsidP="001F06C0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Ethernet ports: minimum 5</w:t>
            </w:r>
          </w:p>
          <w:p w14:paraId="70DA0256" w14:textId="77777777" w:rsidR="001F06C0" w:rsidRDefault="001F06C0" w:rsidP="001F06C0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Integrated F-type socket: Yes</w:t>
            </w:r>
          </w:p>
          <w:p w14:paraId="27BDB4ED" w14:textId="77777777" w:rsidR="001F06C0" w:rsidRDefault="001F06C0" w:rsidP="001F06C0">
            <w:pPr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Router</w:t>
            </w:r>
          </w:p>
          <w:p w14:paraId="0B945146" w14:textId="32D4FA7F" w:rsidR="001F06C0" w:rsidRPr="002B21B4" w:rsidRDefault="001F06C0" w:rsidP="001F06C0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Rod antenna</w:t>
            </w:r>
          </w:p>
        </w:tc>
        <w:tc>
          <w:tcPr>
            <w:tcW w:w="589" w:type="dxa"/>
            <w:shd w:val="clear" w:color="auto" w:fill="auto"/>
          </w:tcPr>
          <w:p w14:paraId="53FE9297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</w:tcPr>
          <w:p w14:paraId="684A9DFB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</w:tcPr>
          <w:p w14:paraId="119B96BB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F06C0" w:rsidRPr="002B21B4" w14:paraId="4EC3DBE6" w14:textId="77777777" w:rsidTr="00224E8D">
        <w:tc>
          <w:tcPr>
            <w:tcW w:w="6027" w:type="dxa"/>
            <w:shd w:val="clear" w:color="auto" w:fill="auto"/>
          </w:tcPr>
          <w:p w14:paraId="5FB38C68" w14:textId="349A6668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2.</w:t>
            </w:r>
            <w:r w:rsidRPr="001F0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Pyranometer </w:t>
            </w:r>
          </w:p>
        </w:tc>
        <w:tc>
          <w:tcPr>
            <w:tcW w:w="589" w:type="dxa"/>
            <w:shd w:val="clear" w:color="auto" w:fill="auto"/>
          </w:tcPr>
          <w:p w14:paraId="061E50DE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</w:tcPr>
          <w:p w14:paraId="54111B61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</w:tcPr>
          <w:p w14:paraId="2F544410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F06C0" w:rsidRPr="002B21B4" w14:paraId="796F8228" w14:textId="77777777" w:rsidTr="00224E8D">
        <w:tc>
          <w:tcPr>
            <w:tcW w:w="6027" w:type="dxa"/>
            <w:shd w:val="clear" w:color="auto" w:fill="auto"/>
          </w:tcPr>
          <w:p w14:paraId="3DD02173" w14:textId="70602C8F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3.</w:t>
            </w:r>
            <w:r w:rsidRPr="001F0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Irradiation sensors</w:t>
            </w:r>
          </w:p>
        </w:tc>
        <w:tc>
          <w:tcPr>
            <w:tcW w:w="589" w:type="dxa"/>
            <w:shd w:val="clear" w:color="auto" w:fill="auto"/>
          </w:tcPr>
          <w:p w14:paraId="74A00461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</w:tcPr>
          <w:p w14:paraId="39D4E1A5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</w:tcPr>
          <w:p w14:paraId="36E139B4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F06C0" w:rsidRPr="002B21B4" w14:paraId="001A40D2" w14:textId="77777777" w:rsidTr="00224E8D">
        <w:tc>
          <w:tcPr>
            <w:tcW w:w="6027" w:type="dxa"/>
            <w:shd w:val="clear" w:color="auto" w:fill="auto"/>
          </w:tcPr>
          <w:p w14:paraId="294842A1" w14:textId="616B6720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4.</w:t>
            </w:r>
            <w:r w:rsidRPr="001F0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Ambient Sensor </w:t>
            </w:r>
          </w:p>
        </w:tc>
        <w:tc>
          <w:tcPr>
            <w:tcW w:w="589" w:type="dxa"/>
            <w:shd w:val="clear" w:color="auto" w:fill="auto"/>
          </w:tcPr>
          <w:p w14:paraId="5430EE42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</w:tcPr>
          <w:p w14:paraId="743136A9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</w:tcPr>
          <w:p w14:paraId="1F0AE5B0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F06C0" w:rsidRPr="002B21B4" w14:paraId="24C062E6" w14:textId="77777777" w:rsidTr="00224E8D">
        <w:tc>
          <w:tcPr>
            <w:tcW w:w="6027" w:type="dxa"/>
            <w:shd w:val="clear" w:color="auto" w:fill="auto"/>
          </w:tcPr>
          <w:p w14:paraId="1250F686" w14:textId="4BE9BFAF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5.</w:t>
            </w:r>
            <w:r w:rsidRPr="001F0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Module temperature</w:t>
            </w:r>
          </w:p>
        </w:tc>
        <w:tc>
          <w:tcPr>
            <w:tcW w:w="589" w:type="dxa"/>
            <w:shd w:val="clear" w:color="auto" w:fill="auto"/>
          </w:tcPr>
          <w:p w14:paraId="470E294D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</w:tcPr>
          <w:p w14:paraId="055358C6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</w:tcPr>
          <w:p w14:paraId="698169B0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7B06" w:rsidRPr="002B21B4" w14:paraId="3184BA5E" w14:textId="77777777" w:rsidTr="00224E8D">
        <w:tc>
          <w:tcPr>
            <w:tcW w:w="6027" w:type="dxa"/>
            <w:shd w:val="clear" w:color="auto" w:fill="auto"/>
          </w:tcPr>
          <w:p w14:paraId="7BC87D65" w14:textId="5EFE41F7" w:rsidR="00AC7B06" w:rsidRDefault="00AC7B06" w:rsidP="001F06C0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6. </w:t>
            </w:r>
            <w:r w:rsidRPr="00AC7B06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Compact weather station</w:t>
            </w:r>
          </w:p>
        </w:tc>
        <w:tc>
          <w:tcPr>
            <w:tcW w:w="589" w:type="dxa"/>
            <w:shd w:val="clear" w:color="auto" w:fill="auto"/>
          </w:tcPr>
          <w:p w14:paraId="557F867F" w14:textId="77777777" w:rsidR="00AC7B06" w:rsidRPr="002B21B4" w:rsidRDefault="00AC7B06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</w:tcPr>
          <w:p w14:paraId="1857AB41" w14:textId="77777777" w:rsidR="00AC7B06" w:rsidRPr="002B21B4" w:rsidRDefault="00AC7B06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</w:tcPr>
          <w:p w14:paraId="76518C6A" w14:textId="77777777" w:rsidR="00AC7B06" w:rsidRPr="002B21B4" w:rsidRDefault="00AC7B06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1F06C0" w:rsidRPr="002B21B4" w14:paraId="2F5C497C" w14:textId="77777777" w:rsidTr="00224E8D">
        <w:tc>
          <w:tcPr>
            <w:tcW w:w="6027" w:type="dxa"/>
            <w:shd w:val="clear" w:color="auto" w:fill="auto"/>
          </w:tcPr>
          <w:p w14:paraId="006D5A02" w14:textId="30B9E189" w:rsidR="001F06C0" w:rsidRPr="002B21B4" w:rsidRDefault="00AC7B06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1F0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. </w:t>
            </w:r>
            <w:r w:rsidR="001F06C0" w:rsidRPr="001F06C0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Fiber Optic Components</w:t>
            </w:r>
          </w:p>
        </w:tc>
        <w:tc>
          <w:tcPr>
            <w:tcW w:w="589" w:type="dxa"/>
            <w:shd w:val="clear" w:color="auto" w:fill="auto"/>
          </w:tcPr>
          <w:p w14:paraId="7E22BAAA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</w:tcPr>
          <w:p w14:paraId="156017F4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</w:tcPr>
          <w:p w14:paraId="2283A4F7" w14:textId="77777777" w:rsidR="001F06C0" w:rsidRPr="002B21B4" w:rsidRDefault="001F06C0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B21B4" w:rsidRPr="002B21B4" w14:paraId="192310E6" w14:textId="77777777" w:rsidTr="00224E8D">
        <w:tc>
          <w:tcPr>
            <w:tcW w:w="6027" w:type="dxa"/>
            <w:shd w:val="clear" w:color="auto" w:fill="auto"/>
          </w:tcPr>
          <w:p w14:paraId="1E09E7DE" w14:textId="4565E79B" w:rsidR="00224E8D" w:rsidRPr="002B21B4" w:rsidRDefault="00AC7B06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224E8D" w:rsidRPr="002B21B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. OTHER REQUIREMENTS</w:t>
            </w:r>
          </w:p>
        </w:tc>
        <w:tc>
          <w:tcPr>
            <w:tcW w:w="589" w:type="dxa"/>
            <w:shd w:val="clear" w:color="auto" w:fill="auto"/>
          </w:tcPr>
          <w:p w14:paraId="7D10EA01" w14:textId="77777777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519" w:type="dxa"/>
            <w:shd w:val="clear" w:color="auto" w:fill="auto"/>
          </w:tcPr>
          <w:p w14:paraId="0CEE2C6E" w14:textId="77777777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101" w:type="dxa"/>
            <w:shd w:val="clear" w:color="auto" w:fill="auto"/>
          </w:tcPr>
          <w:p w14:paraId="282B1DCD" w14:textId="77777777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2B21B4" w:rsidRPr="002B21B4" w14:paraId="58517DDA" w14:textId="77777777" w:rsidTr="00224E8D">
        <w:tc>
          <w:tcPr>
            <w:tcW w:w="6027" w:type="dxa"/>
            <w:shd w:val="clear" w:color="auto" w:fill="auto"/>
          </w:tcPr>
          <w:p w14:paraId="714C0FB5" w14:textId="61C4BCB8" w:rsidR="00224E8D" w:rsidRPr="002B21B4" w:rsidRDefault="00AC7B06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224E8D" w:rsidRPr="002B21B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. MECHANICAL CLAMPING SYSTEMS - INCLUDED </w:t>
            </w:r>
          </w:p>
        </w:tc>
        <w:tc>
          <w:tcPr>
            <w:tcW w:w="589" w:type="dxa"/>
            <w:shd w:val="clear" w:color="auto" w:fill="auto"/>
          </w:tcPr>
          <w:p w14:paraId="0E038FE3" w14:textId="77777777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519" w:type="dxa"/>
            <w:shd w:val="clear" w:color="auto" w:fill="auto"/>
          </w:tcPr>
          <w:p w14:paraId="39B3B821" w14:textId="77777777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101" w:type="dxa"/>
            <w:shd w:val="clear" w:color="auto" w:fill="auto"/>
          </w:tcPr>
          <w:p w14:paraId="3EAB9A76" w14:textId="77777777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2B21B4" w:rsidRPr="002B21B4" w14:paraId="33B48BA5" w14:textId="77777777" w:rsidTr="00224E8D">
        <w:tc>
          <w:tcPr>
            <w:tcW w:w="6027" w:type="dxa"/>
            <w:shd w:val="clear" w:color="auto" w:fill="auto"/>
          </w:tcPr>
          <w:p w14:paraId="4955FDFE" w14:textId="741B0708" w:rsidR="00224E8D" w:rsidRPr="002B21B4" w:rsidRDefault="00AC7B06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="00224E8D" w:rsidRPr="002B21B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 xml:space="preserve">. FULLY EQUIPPED POWER SUPPLY PANEL - INCLUDED </w:t>
            </w:r>
          </w:p>
        </w:tc>
        <w:tc>
          <w:tcPr>
            <w:tcW w:w="589" w:type="dxa"/>
            <w:shd w:val="clear" w:color="auto" w:fill="auto"/>
          </w:tcPr>
          <w:p w14:paraId="02FDE566" w14:textId="77777777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</w:tcPr>
          <w:p w14:paraId="615631A6" w14:textId="77777777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</w:tcPr>
          <w:p w14:paraId="42BBA4F8" w14:textId="77777777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B21B4" w:rsidRPr="002B21B4" w14:paraId="4BB0751A" w14:textId="77777777" w:rsidTr="00224E8D">
        <w:tc>
          <w:tcPr>
            <w:tcW w:w="6027" w:type="dxa"/>
            <w:shd w:val="clear" w:color="auto" w:fill="auto"/>
          </w:tcPr>
          <w:p w14:paraId="1F7CB872" w14:textId="0C47F7CE" w:rsidR="007B7175" w:rsidRDefault="007B7175" w:rsidP="00224E8D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OTHER REQUIREMENTS</w:t>
            </w: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</w:p>
          <w:p w14:paraId="727AF41D" w14:textId="6804E972" w:rsidR="00224E8D" w:rsidRDefault="00224E8D" w:rsidP="00224E8D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Documents to be submitted by the contractor upon delivery of the products:</w:t>
            </w:r>
          </w:p>
          <w:p w14:paraId="71F3DF37" w14:textId="77777777" w:rsidR="007B7175" w:rsidRPr="002B21B4" w:rsidRDefault="007B7175" w:rsidP="007B7175">
            <w:pPr>
              <w:jc w:val="both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 w:cs="Arial"/>
                <w:color w:val="000000" w:themeColor="text1"/>
                <w:sz w:val="22"/>
                <w:szCs w:val="22"/>
              </w:rPr>
              <w:t>i.</w:t>
            </w:r>
            <w:r w:rsidRPr="002B21B4">
              <w:rPr>
                <w:rFonts w:ascii="Cambria" w:hAnsi="Cambria" w:cs="Arial"/>
                <w:color w:val="000000" w:themeColor="text1"/>
                <w:sz w:val="22"/>
                <w:szCs w:val="22"/>
              </w:rPr>
              <w:tab/>
              <w:t>Declaration of conformity</w:t>
            </w:r>
          </w:p>
          <w:p w14:paraId="33C7235D" w14:textId="77777777" w:rsidR="007B7175" w:rsidRPr="002B21B4" w:rsidRDefault="007B7175" w:rsidP="007B7175">
            <w:pPr>
              <w:jc w:val="both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 w:cs="Arial"/>
                <w:color w:val="000000" w:themeColor="text1"/>
                <w:sz w:val="22"/>
                <w:szCs w:val="22"/>
              </w:rPr>
              <w:t>ii.</w:t>
            </w:r>
            <w:r w:rsidRPr="002B21B4">
              <w:rPr>
                <w:rFonts w:ascii="Cambria" w:hAnsi="Cambria" w:cs="Arial"/>
                <w:color w:val="000000" w:themeColor="text1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 xml:space="preserve">Warranty </w:t>
            </w:r>
            <w:r w:rsidRPr="002B21B4">
              <w:rPr>
                <w:rFonts w:ascii="Cambria" w:hAnsi="Cambria" w:cs="Arial"/>
                <w:color w:val="000000" w:themeColor="text1"/>
                <w:sz w:val="22"/>
                <w:szCs w:val="22"/>
              </w:rPr>
              <w:t>certificate</w:t>
            </w:r>
          </w:p>
          <w:p w14:paraId="79A46D4A" w14:textId="77777777" w:rsidR="007B7175" w:rsidRPr="002B21B4" w:rsidRDefault="007B7175" w:rsidP="007B7175">
            <w:pPr>
              <w:jc w:val="both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 w:cs="Arial"/>
                <w:color w:val="000000" w:themeColor="text1"/>
                <w:sz w:val="22"/>
                <w:szCs w:val="22"/>
              </w:rPr>
              <w:t>iii.</w:t>
            </w:r>
            <w:r w:rsidRPr="002B21B4">
              <w:rPr>
                <w:rFonts w:ascii="Cambria" w:hAnsi="Cambria" w:cs="Arial"/>
                <w:color w:val="000000" w:themeColor="text1"/>
                <w:sz w:val="22"/>
                <w:szCs w:val="22"/>
              </w:rPr>
              <w:tab/>
              <w:t>List of delivered components</w:t>
            </w:r>
          </w:p>
          <w:p w14:paraId="3401AD2A" w14:textId="77777777" w:rsidR="007B7175" w:rsidRPr="002B21B4" w:rsidRDefault="007B7175" w:rsidP="007B7175">
            <w:pPr>
              <w:jc w:val="both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 w:cs="Arial"/>
                <w:color w:val="000000" w:themeColor="text1"/>
                <w:sz w:val="22"/>
                <w:szCs w:val="22"/>
              </w:rPr>
              <w:t>iv.</w:t>
            </w:r>
            <w:r w:rsidRPr="002B21B4">
              <w:rPr>
                <w:rFonts w:ascii="Cambria" w:hAnsi="Cambria" w:cs="Arial"/>
                <w:color w:val="000000" w:themeColor="text1"/>
                <w:sz w:val="22"/>
                <w:szCs w:val="22"/>
              </w:rPr>
              <w:tab/>
              <w:t>Commissioning/Programming software line</w:t>
            </w:r>
          </w:p>
          <w:p w14:paraId="6ECFEF31" w14:textId="3F5CF2B5" w:rsidR="007B7175" w:rsidRPr="002B21B4" w:rsidRDefault="007B7175" w:rsidP="007B7175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All training materials and manuals shall be written in Romanian or English and shall contain all information necessary for the operation and maintenance of the equipment by the beneficiary's </w:t>
            </w:r>
            <w:proofErr w:type="spellStart"/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authorised</w:t>
            </w:r>
            <w:proofErr w:type="spellEnd"/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personnel</w:t>
            </w:r>
          </w:p>
        </w:tc>
        <w:tc>
          <w:tcPr>
            <w:tcW w:w="589" w:type="dxa"/>
            <w:shd w:val="clear" w:color="auto" w:fill="auto"/>
          </w:tcPr>
          <w:p w14:paraId="3A18254F" w14:textId="77777777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</w:tcPr>
          <w:p w14:paraId="4B5C20F0" w14:textId="77777777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</w:tcPr>
          <w:p w14:paraId="28687DD7" w14:textId="77777777" w:rsidR="00224E8D" w:rsidRPr="002B21B4" w:rsidRDefault="00224E8D" w:rsidP="00224E8D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B21B4" w:rsidRPr="002B21B4" w14:paraId="4F83D984" w14:textId="77777777" w:rsidTr="00224E8D">
        <w:tc>
          <w:tcPr>
            <w:tcW w:w="6027" w:type="dxa"/>
            <w:shd w:val="clear" w:color="auto" w:fill="auto"/>
          </w:tcPr>
          <w:p w14:paraId="4735B34F" w14:textId="6C02FD7F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  <w:r w:rsidRPr="002B21B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CERTIFICATION</w:t>
            </w:r>
          </w:p>
        </w:tc>
        <w:tc>
          <w:tcPr>
            <w:tcW w:w="589" w:type="dxa"/>
            <w:shd w:val="clear" w:color="auto" w:fill="auto"/>
          </w:tcPr>
          <w:p w14:paraId="722CC672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519" w:type="dxa"/>
            <w:shd w:val="clear" w:color="auto" w:fill="auto"/>
          </w:tcPr>
          <w:p w14:paraId="3AC60112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101" w:type="dxa"/>
            <w:shd w:val="clear" w:color="auto" w:fill="auto"/>
          </w:tcPr>
          <w:p w14:paraId="5923DA8B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2B21B4" w:rsidRPr="002B21B4" w14:paraId="764FE7B6" w14:textId="77777777" w:rsidTr="00224E8D">
        <w:tc>
          <w:tcPr>
            <w:tcW w:w="6027" w:type="dxa"/>
            <w:shd w:val="clear" w:color="auto" w:fill="auto"/>
          </w:tcPr>
          <w:p w14:paraId="6B7974C4" w14:textId="77777777" w:rsidR="00224E8D" w:rsidRPr="002B21B4" w:rsidRDefault="00224E8D" w:rsidP="00224E8D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The equipment must meet all legal conditions for placing on the market in Romania by presenting the European CE Mark certificate and or the manufacturer's Declaration of Conformity with:</w:t>
            </w:r>
          </w:p>
          <w:p w14:paraId="14DC581D" w14:textId="2D8171B9" w:rsidR="00224E8D" w:rsidRPr="002B21B4" w:rsidRDefault="00224E8D" w:rsidP="00224E8D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lastRenderedPageBreak/>
              <w:t>- SR EN 62271-200 or equivalent, SR EN 62271-102 or equivalent, SR EN 62271-202 or equivalent, IEC 466 or equivalent, IEC 265/1-83 or equivalent, IEC 466/87 or equivalent.</w:t>
            </w:r>
          </w:p>
        </w:tc>
        <w:tc>
          <w:tcPr>
            <w:tcW w:w="589" w:type="dxa"/>
            <w:shd w:val="clear" w:color="auto" w:fill="auto"/>
          </w:tcPr>
          <w:p w14:paraId="642D15C4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</w:tcPr>
          <w:p w14:paraId="30A8FA1D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</w:tcPr>
          <w:p w14:paraId="5D8FF251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2B21B4" w:rsidRPr="002B21B4" w14:paraId="727CE33D" w14:textId="77777777" w:rsidTr="00224E8D">
        <w:tc>
          <w:tcPr>
            <w:tcW w:w="6027" w:type="dxa"/>
            <w:shd w:val="clear" w:color="auto" w:fill="auto"/>
          </w:tcPr>
          <w:p w14:paraId="64EA1C26" w14:textId="0AD47EE3" w:rsidR="00224E8D" w:rsidRPr="002B21B4" w:rsidRDefault="00012AF4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WARRANTY AND POST WARRANTY</w:t>
            </w:r>
          </w:p>
        </w:tc>
        <w:tc>
          <w:tcPr>
            <w:tcW w:w="589" w:type="dxa"/>
            <w:shd w:val="clear" w:color="auto" w:fill="auto"/>
          </w:tcPr>
          <w:p w14:paraId="0446D8B1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519" w:type="dxa"/>
            <w:shd w:val="clear" w:color="auto" w:fill="auto"/>
          </w:tcPr>
          <w:p w14:paraId="2CF3AD95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101" w:type="dxa"/>
            <w:shd w:val="clear" w:color="auto" w:fill="auto"/>
          </w:tcPr>
          <w:p w14:paraId="1B56F836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2B21B4" w:rsidRPr="002B21B4" w14:paraId="014F933D" w14:textId="77777777" w:rsidTr="00224E8D">
        <w:tc>
          <w:tcPr>
            <w:tcW w:w="6027" w:type="dxa"/>
            <w:shd w:val="clear" w:color="auto" w:fill="auto"/>
          </w:tcPr>
          <w:p w14:paraId="5109E3A0" w14:textId="77777777" w:rsidR="00012AF4" w:rsidRPr="002B21B4" w:rsidRDefault="00012AF4" w:rsidP="00012AF4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Warranty period: minimum 60 months from the date of signature of the Equipment Acceptance Certificate.</w:t>
            </w:r>
          </w:p>
          <w:p w14:paraId="6A6AB560" w14:textId="036E5FCC" w:rsidR="00224E8D" w:rsidRPr="002B21B4" w:rsidRDefault="00012AF4" w:rsidP="00012AF4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Possibility of warranty extension.</w:t>
            </w:r>
          </w:p>
        </w:tc>
        <w:tc>
          <w:tcPr>
            <w:tcW w:w="589" w:type="dxa"/>
            <w:shd w:val="clear" w:color="auto" w:fill="auto"/>
          </w:tcPr>
          <w:p w14:paraId="1ABD2547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519" w:type="dxa"/>
            <w:shd w:val="clear" w:color="auto" w:fill="auto"/>
          </w:tcPr>
          <w:p w14:paraId="654BE2DE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101" w:type="dxa"/>
            <w:shd w:val="clear" w:color="auto" w:fill="auto"/>
          </w:tcPr>
          <w:p w14:paraId="2B4B42D4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2B21B4" w:rsidRPr="002B21B4" w14:paraId="70CF31CD" w14:textId="77777777" w:rsidTr="00224E8D">
        <w:tc>
          <w:tcPr>
            <w:tcW w:w="6027" w:type="dxa"/>
            <w:shd w:val="clear" w:color="auto" w:fill="auto"/>
          </w:tcPr>
          <w:p w14:paraId="297A7058" w14:textId="241D0499" w:rsidR="00224E8D" w:rsidRPr="002B21B4" w:rsidRDefault="00012AF4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ASSOCIATED SERVICES INCLUDED</w:t>
            </w:r>
          </w:p>
        </w:tc>
        <w:tc>
          <w:tcPr>
            <w:tcW w:w="589" w:type="dxa"/>
            <w:shd w:val="clear" w:color="auto" w:fill="auto"/>
          </w:tcPr>
          <w:p w14:paraId="5934B8C2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519" w:type="dxa"/>
            <w:shd w:val="clear" w:color="auto" w:fill="auto"/>
          </w:tcPr>
          <w:p w14:paraId="56A0CDAE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3101" w:type="dxa"/>
            <w:shd w:val="clear" w:color="auto" w:fill="auto"/>
          </w:tcPr>
          <w:p w14:paraId="71FF78EE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2B21B4" w:rsidRPr="002B21B4" w14:paraId="4E282AD3" w14:textId="77777777" w:rsidTr="00224E8D">
        <w:tc>
          <w:tcPr>
            <w:tcW w:w="6027" w:type="dxa"/>
            <w:shd w:val="clear" w:color="auto" w:fill="auto"/>
          </w:tcPr>
          <w:p w14:paraId="280EFA70" w14:textId="2E477D91" w:rsidR="00224E8D" w:rsidRPr="002B21B4" w:rsidRDefault="00012AF4" w:rsidP="00224E8D">
            <w:pPr>
              <w:jc w:val="both"/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2B21B4">
              <w:rPr>
                <w:rFonts w:ascii="Cambria" w:hAnsi="Cambria"/>
                <w:color w:val="000000" w:themeColor="text1"/>
                <w:sz w:val="22"/>
                <w:szCs w:val="22"/>
              </w:rPr>
              <w:t>Transport to be carried out at the delivery location indicated by the beneficiary. These operations will be included in the final price of the equipment</w:t>
            </w:r>
          </w:p>
        </w:tc>
        <w:tc>
          <w:tcPr>
            <w:tcW w:w="589" w:type="dxa"/>
            <w:shd w:val="clear" w:color="auto" w:fill="auto"/>
          </w:tcPr>
          <w:p w14:paraId="61AA6ED5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auto"/>
          </w:tcPr>
          <w:p w14:paraId="626ABA8B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1" w:type="dxa"/>
            <w:shd w:val="clear" w:color="auto" w:fill="auto"/>
          </w:tcPr>
          <w:p w14:paraId="3383462E" w14:textId="77777777" w:rsidR="00224E8D" w:rsidRPr="002B21B4" w:rsidRDefault="00224E8D" w:rsidP="00224E8D">
            <w:pPr>
              <w:jc w:val="both"/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30D290DE" w14:textId="77777777" w:rsidR="0059673F" w:rsidRPr="002B21B4" w:rsidRDefault="0059673F">
      <w:pPr>
        <w:rPr>
          <w:rFonts w:ascii="Cambria" w:hAnsi="Cambria"/>
          <w:color w:val="000000" w:themeColor="text1"/>
          <w:sz w:val="22"/>
          <w:szCs w:val="22"/>
        </w:rPr>
      </w:pPr>
    </w:p>
    <w:sectPr w:rsidR="0059673F" w:rsidRPr="002B21B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AB38" w14:textId="77777777" w:rsidR="00462695" w:rsidRDefault="00462695" w:rsidP="005A7E37">
      <w:r>
        <w:separator/>
      </w:r>
    </w:p>
  </w:endnote>
  <w:endnote w:type="continuationSeparator" w:id="0">
    <w:p w14:paraId="3706CB0D" w14:textId="77777777" w:rsidR="00462695" w:rsidRDefault="00462695" w:rsidP="005A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3B94A" w14:textId="77777777" w:rsidR="00462695" w:rsidRDefault="00462695" w:rsidP="005A7E37">
      <w:r>
        <w:separator/>
      </w:r>
    </w:p>
  </w:footnote>
  <w:footnote w:type="continuationSeparator" w:id="0">
    <w:p w14:paraId="3950763F" w14:textId="77777777" w:rsidR="00462695" w:rsidRDefault="00462695" w:rsidP="005A7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3C"/>
    <w:rsid w:val="00012AF4"/>
    <w:rsid w:val="000C0D3C"/>
    <w:rsid w:val="001F06C0"/>
    <w:rsid w:val="00224E8D"/>
    <w:rsid w:val="002B21B4"/>
    <w:rsid w:val="00401DC0"/>
    <w:rsid w:val="00462695"/>
    <w:rsid w:val="0059673F"/>
    <w:rsid w:val="005A7E37"/>
    <w:rsid w:val="007B7175"/>
    <w:rsid w:val="00814A84"/>
    <w:rsid w:val="00A136A9"/>
    <w:rsid w:val="00A77555"/>
    <w:rsid w:val="00AC7B06"/>
    <w:rsid w:val="00B06B27"/>
    <w:rsid w:val="00B449FE"/>
    <w:rsid w:val="00CB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0906"/>
  <w15:chartTrackingRefBased/>
  <w15:docId w15:val="{28019E6C-2547-4C84-B311-595E2C8A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99">
    <w:name w:val="Font Style99"/>
    <w:rsid w:val="00224E8D"/>
    <w:rPr>
      <w:rFonts w:ascii="Arial" w:hAnsi="Arial" w:cs="Arial"/>
      <w:b/>
      <w:bCs/>
      <w:i/>
      <w:iCs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5A7E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E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7E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E3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X</dc:creator>
  <cp:keywords/>
  <dc:description/>
  <cp:lastModifiedBy>Seila Bianca Rasid</cp:lastModifiedBy>
  <cp:revision>13</cp:revision>
  <dcterms:created xsi:type="dcterms:W3CDTF">2023-03-24T15:58:00Z</dcterms:created>
  <dcterms:modified xsi:type="dcterms:W3CDTF">2023-05-09T14:29:00Z</dcterms:modified>
</cp:coreProperties>
</file>